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C179" w14:textId="7403D5CA" w:rsidR="00C05F34" w:rsidRDefault="00C05F34">
      <w:r>
        <w:t>Annual Collaborative Meeting 08-24-21 1:00pm (Lunch served at 12:00pm</w:t>
      </w:r>
    </w:p>
    <w:p w14:paraId="522DA41D" w14:textId="759E8208" w:rsidR="00C05F34" w:rsidRDefault="00C05F34">
      <w:r>
        <w:t xml:space="preserve">Attendance: </w:t>
      </w:r>
      <w:r w:rsidR="00CC4CC6">
        <w:t xml:space="preserve">Tori Courter, Caroline Sabin, Melissa Friedrich, George Cheek, Barb Ingle, Tracy Schaub, Linda Logsdon, Elizabeth Dyches, Jen </w:t>
      </w:r>
      <w:proofErr w:type="spellStart"/>
      <w:r w:rsidR="00CC4CC6">
        <w:t>Sukup</w:t>
      </w:r>
      <w:proofErr w:type="spellEnd"/>
      <w:r w:rsidR="00CC4CC6">
        <w:t xml:space="preserve">, Cheryl Roche, Brian Havlovick, Donna Legas, Kristen Martinez, Macey </w:t>
      </w:r>
      <w:proofErr w:type="spellStart"/>
      <w:r w:rsidR="00CC4CC6">
        <w:t>Budke</w:t>
      </w:r>
      <w:proofErr w:type="spellEnd"/>
      <w:r w:rsidR="00CC4CC6">
        <w:t xml:space="preserve">, Sarah Jones, Helena Bayer, Susan Martinez, Cody </w:t>
      </w:r>
      <w:proofErr w:type="spellStart"/>
      <w:r w:rsidR="00CC4CC6">
        <w:t>McSparren</w:t>
      </w:r>
      <w:proofErr w:type="spellEnd"/>
      <w:r w:rsidR="00CC4CC6">
        <w:t xml:space="preserve">, Elizabeth Thayer, Jennifer Knapp, Tiffany Manning, Marnia Hughes, Cherish Lienemann, Jen Skates, Dalene Skates, Kathy Scusa, Janelle Brock, Keri Miller, Janey Livingston, Maria Lein, </w:t>
      </w:r>
      <w:r w:rsidR="006713A3">
        <w:t xml:space="preserve">Cristal Kersey, Ashley Lewis, Tanya Daniel, John Hales, Jennifer </w:t>
      </w:r>
      <w:proofErr w:type="spellStart"/>
      <w:r w:rsidR="006713A3">
        <w:t>Krajewski</w:t>
      </w:r>
      <w:proofErr w:type="spellEnd"/>
      <w:r w:rsidR="006713A3">
        <w:t xml:space="preserve">, Shelly Witt, Margot Dainowski, Amanda Prokasky, Jean Isom, Cindi Walz, Judy Pederson, </w:t>
      </w:r>
    </w:p>
    <w:p w14:paraId="3B08A140" w14:textId="2CF22D7E" w:rsidR="005678CF" w:rsidRDefault="005678CF">
      <w:r>
        <w:t>Introduction of coaches and Board members in attendance</w:t>
      </w:r>
    </w:p>
    <w:p w14:paraId="50D79EB8" w14:textId="2D077AAC" w:rsidR="005678CF" w:rsidRDefault="00A924DD">
      <w:r>
        <w:t>1</w:t>
      </w:r>
      <w:r w:rsidR="009E72A7">
        <w:t xml:space="preserve">. Presentation – Amanda Prokasky </w:t>
      </w:r>
      <w:r w:rsidR="005678CF">
        <w:t>Munroe Meyer Institute</w:t>
      </w:r>
      <w:r w:rsidR="009E72A7">
        <w:t xml:space="preserve"> </w:t>
      </w:r>
      <w:r w:rsidR="005678CF">
        <w:t xml:space="preserve">@ UNMC - evaluator </w:t>
      </w:r>
      <w:r w:rsidR="009E72A7">
        <w:t xml:space="preserve">for F1P </w:t>
      </w:r>
    </w:p>
    <w:p w14:paraId="16A29CD9" w14:textId="194634AA" w:rsidR="005678CF" w:rsidRPr="005678CF" w:rsidRDefault="005678CF" w:rsidP="005678CF">
      <w:pPr>
        <w:pStyle w:val="ListParagraph"/>
        <w:numPr>
          <w:ilvl w:val="0"/>
          <w:numId w:val="1"/>
        </w:numPr>
        <w:rPr>
          <w:b/>
          <w:bCs/>
        </w:rPr>
      </w:pPr>
      <w:r w:rsidRPr="005678CF">
        <w:rPr>
          <w:b/>
          <w:bCs/>
        </w:rPr>
        <w:t>Successes of F1P over past year:</w:t>
      </w:r>
    </w:p>
    <w:p w14:paraId="355F17AE" w14:textId="1604ED89" w:rsidR="005678CF" w:rsidRDefault="005678CF" w:rsidP="005678CF">
      <w:pPr>
        <w:pStyle w:val="ListParagraph"/>
        <w:numPr>
          <w:ilvl w:val="0"/>
          <w:numId w:val="1"/>
        </w:numPr>
      </w:pPr>
      <w:r>
        <w:t>Getting intake form on F1P website</w:t>
      </w:r>
    </w:p>
    <w:p w14:paraId="56196EC5" w14:textId="52355C2F" w:rsidR="005678CF" w:rsidRDefault="005678CF" w:rsidP="005678CF">
      <w:pPr>
        <w:pStyle w:val="ListParagraph"/>
        <w:numPr>
          <w:ilvl w:val="0"/>
          <w:numId w:val="1"/>
        </w:numPr>
      </w:pPr>
      <w:r>
        <w:t xml:space="preserve">F1P has built partnerships with </w:t>
      </w:r>
      <w:proofErr w:type="gramStart"/>
      <w:r>
        <w:t>faith based</w:t>
      </w:r>
      <w:proofErr w:type="gramEnd"/>
      <w:r>
        <w:t xml:space="preserve"> community</w:t>
      </w:r>
    </w:p>
    <w:p w14:paraId="641E5A34" w14:textId="4FE4BB8E" w:rsidR="005678CF" w:rsidRDefault="005678CF" w:rsidP="005678CF">
      <w:pPr>
        <w:pStyle w:val="ListParagraph"/>
        <w:numPr>
          <w:ilvl w:val="0"/>
          <w:numId w:val="1"/>
        </w:numPr>
      </w:pPr>
      <w:r>
        <w:t>Sanitation kits for local childcare providers</w:t>
      </w:r>
    </w:p>
    <w:p w14:paraId="502B11DE" w14:textId="589DE6D8" w:rsidR="005678CF" w:rsidRDefault="005678CF" w:rsidP="005678CF">
      <w:pPr>
        <w:pStyle w:val="ListParagraph"/>
        <w:numPr>
          <w:ilvl w:val="0"/>
          <w:numId w:val="1"/>
        </w:numPr>
      </w:pPr>
      <w:r>
        <w:t xml:space="preserve">CARES funding </w:t>
      </w:r>
    </w:p>
    <w:p w14:paraId="3CADC483" w14:textId="6FF8EC88" w:rsidR="005678CF" w:rsidRDefault="005678CF" w:rsidP="005678CF">
      <w:pPr>
        <w:pStyle w:val="ListParagraph"/>
        <w:numPr>
          <w:ilvl w:val="0"/>
          <w:numId w:val="1"/>
        </w:numPr>
      </w:pPr>
      <w:r>
        <w:t xml:space="preserve">Expanding into Keith, Perkins, and Arthur counties </w:t>
      </w:r>
    </w:p>
    <w:p w14:paraId="3B9717FD" w14:textId="51513B3D" w:rsidR="005678CF" w:rsidRPr="005678CF" w:rsidRDefault="005678CF" w:rsidP="005678CF">
      <w:pPr>
        <w:pStyle w:val="ListParagraph"/>
        <w:numPr>
          <w:ilvl w:val="0"/>
          <w:numId w:val="1"/>
        </w:numPr>
        <w:rPr>
          <w:b/>
          <w:bCs/>
        </w:rPr>
      </w:pPr>
      <w:r w:rsidRPr="005678CF">
        <w:rPr>
          <w:b/>
          <w:bCs/>
        </w:rPr>
        <w:t xml:space="preserve">Challenges: </w:t>
      </w:r>
    </w:p>
    <w:p w14:paraId="345A6180" w14:textId="44868482" w:rsidR="005678CF" w:rsidRDefault="005678CF" w:rsidP="005678CF">
      <w:pPr>
        <w:pStyle w:val="ListParagraph"/>
        <w:numPr>
          <w:ilvl w:val="0"/>
          <w:numId w:val="1"/>
        </w:numPr>
      </w:pPr>
      <w:r>
        <w:t xml:space="preserve">COVID impact on </w:t>
      </w:r>
      <w:proofErr w:type="gramStart"/>
      <w:r>
        <w:t>Collaboratives</w:t>
      </w:r>
      <w:proofErr w:type="gramEnd"/>
      <w:r>
        <w:t xml:space="preserve"> work (family engagement, cancel of trainings &amp; events)</w:t>
      </w:r>
    </w:p>
    <w:p w14:paraId="779636DB" w14:textId="228F2B3D" w:rsidR="005678CF" w:rsidRDefault="005678CF" w:rsidP="005678CF">
      <w:pPr>
        <w:pStyle w:val="ListParagraph"/>
        <w:numPr>
          <w:ilvl w:val="0"/>
          <w:numId w:val="1"/>
        </w:numPr>
      </w:pPr>
      <w:r>
        <w:t>Engagement in youth</w:t>
      </w:r>
    </w:p>
    <w:p w14:paraId="697A7EF3" w14:textId="41606460" w:rsidR="005678CF" w:rsidRPr="005678CF" w:rsidRDefault="005678CF" w:rsidP="005678CF">
      <w:pPr>
        <w:pStyle w:val="ListParagraph"/>
        <w:numPr>
          <w:ilvl w:val="0"/>
          <w:numId w:val="1"/>
        </w:numPr>
        <w:rPr>
          <w:b/>
          <w:bCs/>
        </w:rPr>
      </w:pPr>
      <w:r w:rsidRPr="005678CF">
        <w:rPr>
          <w:b/>
          <w:bCs/>
        </w:rPr>
        <w:t xml:space="preserve">Community Response: </w:t>
      </w:r>
    </w:p>
    <w:p w14:paraId="29F77F68" w14:textId="07C35640" w:rsidR="005678CF" w:rsidRDefault="005678CF" w:rsidP="005678CF">
      <w:pPr>
        <w:pStyle w:val="ListParagraph"/>
        <w:numPr>
          <w:ilvl w:val="0"/>
          <w:numId w:val="1"/>
        </w:numPr>
      </w:pPr>
      <w:r>
        <w:t>Voluntary system to connect families with resources and support</w:t>
      </w:r>
    </w:p>
    <w:p w14:paraId="6BD0831B" w14:textId="6D5B9BAD" w:rsidR="005678CF" w:rsidRDefault="005678CF" w:rsidP="005678CF">
      <w:pPr>
        <w:pStyle w:val="ListParagraph"/>
        <w:numPr>
          <w:ilvl w:val="0"/>
          <w:numId w:val="1"/>
        </w:numPr>
      </w:pPr>
      <w:r>
        <w:t xml:space="preserve">F1P served 495 participants – over 700 children </w:t>
      </w:r>
    </w:p>
    <w:p w14:paraId="6E7023C5" w14:textId="3D3A5E77" w:rsidR="005678CF" w:rsidRDefault="005678CF" w:rsidP="005678CF">
      <w:pPr>
        <w:pStyle w:val="ListParagraph"/>
        <w:numPr>
          <w:ilvl w:val="0"/>
          <w:numId w:val="1"/>
        </w:numPr>
      </w:pPr>
      <w:r>
        <w:t xml:space="preserve">Over $133000.00 was distributed over past year </w:t>
      </w:r>
    </w:p>
    <w:p w14:paraId="0346C99C" w14:textId="53A31692" w:rsidR="005678CF" w:rsidRDefault="005678CF" w:rsidP="005678CF">
      <w:pPr>
        <w:pStyle w:val="ListParagraph"/>
        <w:numPr>
          <w:ilvl w:val="0"/>
          <w:numId w:val="1"/>
        </w:numPr>
      </w:pPr>
      <w:r>
        <w:t xml:space="preserve">Highest area of needs: housing/utility – increase in mental health need </w:t>
      </w:r>
    </w:p>
    <w:p w14:paraId="32A5C1B9" w14:textId="5B493C0B" w:rsidR="009B6AA1" w:rsidRDefault="009B6AA1" w:rsidP="005678CF">
      <w:pPr>
        <w:pStyle w:val="ListParagraph"/>
        <w:numPr>
          <w:ilvl w:val="0"/>
          <w:numId w:val="1"/>
        </w:numPr>
      </w:pPr>
      <w:r>
        <w:t xml:space="preserve">13 partnering agencies </w:t>
      </w:r>
    </w:p>
    <w:p w14:paraId="2891D59E" w14:textId="3EC9667C" w:rsidR="005678CF" w:rsidRPr="005678CF" w:rsidRDefault="005678CF" w:rsidP="005678CF">
      <w:pPr>
        <w:pStyle w:val="ListParagraph"/>
        <w:numPr>
          <w:ilvl w:val="0"/>
          <w:numId w:val="1"/>
        </w:numPr>
        <w:rPr>
          <w:b/>
          <w:bCs/>
        </w:rPr>
      </w:pPr>
      <w:r w:rsidRPr="005678CF">
        <w:rPr>
          <w:b/>
          <w:bCs/>
        </w:rPr>
        <w:t xml:space="preserve">Highest </w:t>
      </w:r>
      <w:r>
        <w:rPr>
          <w:b/>
          <w:bCs/>
        </w:rPr>
        <w:t>post-</w:t>
      </w:r>
      <w:r w:rsidRPr="005678CF">
        <w:rPr>
          <w:b/>
          <w:bCs/>
        </w:rPr>
        <w:t xml:space="preserve">coaching survey response in the state </w:t>
      </w:r>
    </w:p>
    <w:p w14:paraId="170A086A" w14:textId="45FF3704" w:rsidR="005678CF" w:rsidRDefault="005678CF" w:rsidP="005678CF">
      <w:pPr>
        <w:pStyle w:val="ListParagraph"/>
        <w:numPr>
          <w:ilvl w:val="0"/>
          <w:numId w:val="1"/>
        </w:numPr>
        <w:rPr>
          <w:b/>
          <w:bCs/>
        </w:rPr>
      </w:pPr>
      <w:r w:rsidRPr="005678CF">
        <w:rPr>
          <w:b/>
          <w:bCs/>
        </w:rPr>
        <w:t xml:space="preserve">Circle of Security Parenting: </w:t>
      </w:r>
    </w:p>
    <w:p w14:paraId="6AEE77CE" w14:textId="0E888C5D" w:rsidR="005678CF" w:rsidRDefault="005678CF" w:rsidP="005678CF">
      <w:pPr>
        <w:pStyle w:val="ListParagraph"/>
        <w:numPr>
          <w:ilvl w:val="0"/>
          <w:numId w:val="1"/>
        </w:numPr>
      </w:pPr>
      <w:r w:rsidRPr="005678CF">
        <w:t xml:space="preserve">39 participants with 118 children </w:t>
      </w:r>
    </w:p>
    <w:p w14:paraId="277D9691" w14:textId="6B897CD4" w:rsidR="005678CF" w:rsidRDefault="005678CF" w:rsidP="005678CF">
      <w:pPr>
        <w:pStyle w:val="ListParagraph"/>
        <w:numPr>
          <w:ilvl w:val="0"/>
          <w:numId w:val="1"/>
        </w:numPr>
      </w:pPr>
      <w:r>
        <w:t xml:space="preserve">Participants rated a significant improvement in parent/child relationships and interactions </w:t>
      </w:r>
    </w:p>
    <w:p w14:paraId="1486B50C" w14:textId="0874BCD2" w:rsidR="005678CF" w:rsidRPr="009B6AA1" w:rsidRDefault="009B6AA1" w:rsidP="005678CF">
      <w:pPr>
        <w:pStyle w:val="ListParagraph"/>
        <w:numPr>
          <w:ilvl w:val="0"/>
          <w:numId w:val="1"/>
        </w:numPr>
        <w:rPr>
          <w:b/>
          <w:bCs/>
        </w:rPr>
      </w:pPr>
      <w:r w:rsidRPr="009B6AA1">
        <w:rPr>
          <w:b/>
          <w:bCs/>
        </w:rPr>
        <w:t xml:space="preserve">Local Prevention Strategies: </w:t>
      </w:r>
    </w:p>
    <w:p w14:paraId="017C6962" w14:textId="24F27433" w:rsidR="009B6AA1" w:rsidRDefault="009B6AA1" w:rsidP="005678CF">
      <w:pPr>
        <w:pStyle w:val="ListParagraph"/>
        <w:numPr>
          <w:ilvl w:val="0"/>
          <w:numId w:val="1"/>
        </w:numPr>
      </w:pPr>
      <w:r>
        <w:t xml:space="preserve">Ready Rosey </w:t>
      </w:r>
    </w:p>
    <w:p w14:paraId="04607BB5" w14:textId="6CA722B8" w:rsidR="009B6AA1" w:rsidRDefault="009B6AA1" w:rsidP="005678CF">
      <w:pPr>
        <w:pStyle w:val="ListParagraph"/>
        <w:numPr>
          <w:ilvl w:val="0"/>
          <w:numId w:val="1"/>
        </w:numPr>
      </w:pPr>
      <w:r>
        <w:t xml:space="preserve">Served 102 participants and 230 children </w:t>
      </w:r>
    </w:p>
    <w:p w14:paraId="62EBDDC2" w14:textId="0F7DFAD0" w:rsidR="009B6AA1" w:rsidRDefault="00A924DD" w:rsidP="009B6AA1">
      <w:r>
        <w:t>2</w:t>
      </w:r>
      <w:r w:rsidR="009B6AA1">
        <w:t xml:space="preserve">. </w:t>
      </w:r>
      <w:r w:rsidR="00845FB3">
        <w:t xml:space="preserve"> </w:t>
      </w:r>
      <w:r w:rsidR="00C129A7">
        <w:t>Stake Holder Letter</w:t>
      </w:r>
    </w:p>
    <w:p w14:paraId="7D21605C" w14:textId="78190062" w:rsidR="00A924DD" w:rsidRDefault="00C129A7" w:rsidP="00A924DD">
      <w:pPr>
        <w:pStyle w:val="ListParagraph"/>
        <w:numPr>
          <w:ilvl w:val="0"/>
          <w:numId w:val="1"/>
        </w:numPr>
      </w:pPr>
      <w:r>
        <w:t xml:space="preserve">Benefits: voice, input, free listing in the directory, online traffic reports, shared communication, </w:t>
      </w:r>
      <w:proofErr w:type="spellStart"/>
      <w:r>
        <w:t>docu</w:t>
      </w:r>
      <w:proofErr w:type="spellEnd"/>
      <w:r>
        <w:t>-sign, central navigation</w:t>
      </w:r>
      <w:r w:rsidR="00E56BF5">
        <w:t>, collective impact</w:t>
      </w:r>
    </w:p>
    <w:p w14:paraId="6E9C89F5" w14:textId="56966025" w:rsidR="00A924DD" w:rsidRDefault="00A924DD" w:rsidP="00A924DD">
      <w:pPr>
        <w:pStyle w:val="ListParagraph"/>
        <w:numPr>
          <w:ilvl w:val="0"/>
          <w:numId w:val="1"/>
        </w:numPr>
      </w:pPr>
      <w:r>
        <w:t>3.  Opportunities</w:t>
      </w:r>
    </w:p>
    <w:p w14:paraId="54CEA511" w14:textId="49A8BA96" w:rsidR="00A924DD" w:rsidRDefault="00A924DD" w:rsidP="00A924DD">
      <w:pPr>
        <w:pStyle w:val="ListParagraph"/>
        <w:numPr>
          <w:ilvl w:val="0"/>
          <w:numId w:val="2"/>
        </w:numPr>
      </w:pPr>
      <w:r>
        <w:t xml:space="preserve">Collective Impact training—Inclusive community goals, common agenda, braided funding, </w:t>
      </w:r>
      <w:r w:rsidR="004E04B5">
        <w:t>sharing data to make decisions for change—group approved</w:t>
      </w:r>
    </w:p>
    <w:p w14:paraId="6F8388B9" w14:textId="3684DF56" w:rsidR="004E04B5" w:rsidRDefault="004E04B5" w:rsidP="00A924DD">
      <w:pPr>
        <w:pStyle w:val="ListParagraph"/>
        <w:numPr>
          <w:ilvl w:val="0"/>
          <w:numId w:val="2"/>
        </w:numPr>
      </w:pPr>
      <w:r>
        <w:t>Diversity Training-NCFF sourced and must have a community team—group approved</w:t>
      </w:r>
    </w:p>
    <w:p w14:paraId="473D6F88" w14:textId="74951842" w:rsidR="004E04B5" w:rsidRDefault="004E04B5" w:rsidP="00A924DD">
      <w:pPr>
        <w:pStyle w:val="ListParagraph"/>
        <w:numPr>
          <w:ilvl w:val="0"/>
          <w:numId w:val="2"/>
        </w:numPr>
      </w:pPr>
      <w:r>
        <w:lastRenderedPageBreak/>
        <w:t xml:space="preserve">Family IDA (Individual Development </w:t>
      </w:r>
      <w:proofErr w:type="gramStart"/>
      <w:r>
        <w:t>Account)  --</w:t>
      </w:r>
      <w:proofErr w:type="gramEnd"/>
      <w:r>
        <w:t xml:space="preserve">Referred through </w:t>
      </w:r>
      <w:proofErr w:type="spellStart"/>
      <w:r>
        <w:t>Cmmunity</w:t>
      </w:r>
      <w:proofErr w:type="spellEnd"/>
      <w:r>
        <w:t xml:space="preserve"> Response—families to complete financial literacy and start a savings account that could be matched by grant funds----group approved</w:t>
      </w:r>
    </w:p>
    <w:p w14:paraId="59982FAA" w14:textId="6BF229B4" w:rsidR="004E04B5" w:rsidRDefault="004E04B5" w:rsidP="00A924DD">
      <w:pPr>
        <w:pStyle w:val="ListParagraph"/>
        <w:numPr>
          <w:ilvl w:val="0"/>
          <w:numId w:val="2"/>
        </w:numPr>
      </w:pPr>
      <w:r>
        <w:t>Housing study through NIFA.  –need more information</w:t>
      </w:r>
    </w:p>
    <w:p w14:paraId="4709B850" w14:textId="706B05E9" w:rsidR="00E56BF5" w:rsidRDefault="00A924DD" w:rsidP="00A924DD">
      <w:pPr>
        <w:pStyle w:val="ListParagraph"/>
        <w:numPr>
          <w:ilvl w:val="0"/>
          <w:numId w:val="1"/>
        </w:numPr>
      </w:pPr>
      <w:r>
        <w:t xml:space="preserve">4.  </w:t>
      </w:r>
      <w:r w:rsidR="00A963D2">
        <w:t>Gaps/Barriers</w:t>
      </w:r>
    </w:p>
    <w:p w14:paraId="528AA4FA" w14:textId="69369D15" w:rsidR="00A963D2" w:rsidRDefault="00B94640" w:rsidP="00A963D2">
      <w:pPr>
        <w:pStyle w:val="ListParagraph"/>
        <w:numPr>
          <w:ilvl w:val="0"/>
          <w:numId w:val="1"/>
        </w:numPr>
      </w:pPr>
      <w:r>
        <w:t>Affordable housing/</w:t>
      </w:r>
      <w:r w:rsidR="00A963D2">
        <w:t xml:space="preserve">Housing – F1P can provide rental assistance, </w:t>
      </w:r>
      <w:r w:rsidR="00A924DD">
        <w:t>Community Action Partnership</w:t>
      </w:r>
    </w:p>
    <w:p w14:paraId="1A852FC5" w14:textId="274E952E" w:rsidR="00B94640" w:rsidRDefault="00B94640" w:rsidP="00A963D2">
      <w:pPr>
        <w:pStyle w:val="ListParagraph"/>
        <w:numPr>
          <w:ilvl w:val="0"/>
          <w:numId w:val="1"/>
        </w:numPr>
      </w:pPr>
      <w:r>
        <w:t>Home repairs – community action &amp; LCCOC</w:t>
      </w:r>
    </w:p>
    <w:p w14:paraId="0CBDCD6C" w14:textId="7AA62D51" w:rsidR="00B94640" w:rsidRDefault="00B94640" w:rsidP="00A963D2">
      <w:pPr>
        <w:pStyle w:val="ListParagraph"/>
        <w:numPr>
          <w:ilvl w:val="0"/>
          <w:numId w:val="1"/>
        </w:numPr>
      </w:pPr>
      <w:r>
        <w:t xml:space="preserve">Housing Programs – Bridges through Connection Shelter </w:t>
      </w:r>
    </w:p>
    <w:p w14:paraId="54257D4D" w14:textId="5D754B99" w:rsidR="00B94640" w:rsidRDefault="00B94640" w:rsidP="00A963D2">
      <w:pPr>
        <w:pStyle w:val="ListParagraph"/>
        <w:numPr>
          <w:ilvl w:val="0"/>
          <w:numId w:val="1"/>
        </w:numPr>
      </w:pPr>
      <w:r>
        <w:t>Resources for the Homeless – The Connection Homeless Shelter</w:t>
      </w:r>
    </w:p>
    <w:p w14:paraId="6DACD258" w14:textId="093F442C" w:rsidR="00B94640" w:rsidRDefault="00B94640" w:rsidP="00B94640">
      <w:pPr>
        <w:pStyle w:val="ListParagraph"/>
        <w:numPr>
          <w:ilvl w:val="0"/>
          <w:numId w:val="1"/>
        </w:numPr>
      </w:pPr>
      <w:r>
        <w:t>Maternity Homes for homeless pregnant woman</w:t>
      </w:r>
      <w:r w:rsidR="00A924DD">
        <w:t>—possible partnership with Berean Church, Families Together program</w:t>
      </w:r>
    </w:p>
    <w:p w14:paraId="25749621" w14:textId="415F974A" w:rsidR="00A963D2" w:rsidRDefault="00A963D2" w:rsidP="00A963D2">
      <w:pPr>
        <w:pStyle w:val="ListParagraph"/>
        <w:numPr>
          <w:ilvl w:val="0"/>
          <w:numId w:val="1"/>
        </w:numPr>
      </w:pPr>
      <w:r>
        <w:t>Transportation – F1P can provide gas voucher or bus pass or bus ticket, Community Action – COVID related car repairs &amp; car purchase program $1500.00 &amp; bus passes coming in Oct., Equus with gas vouchers</w:t>
      </w:r>
      <w:r w:rsidR="006E4BDC">
        <w:t xml:space="preserve">, bus pass, car repairs, </w:t>
      </w:r>
      <w:r>
        <w:t>or $2000.00 vehicle purchase if actively working with program and meeting guidelines</w:t>
      </w:r>
    </w:p>
    <w:p w14:paraId="0C62CD02" w14:textId="054A7452" w:rsidR="00B94640" w:rsidRDefault="00B94640" w:rsidP="00B94640">
      <w:pPr>
        <w:pStyle w:val="ListParagraph"/>
        <w:numPr>
          <w:ilvl w:val="0"/>
          <w:numId w:val="1"/>
        </w:numPr>
      </w:pPr>
      <w:r>
        <w:t xml:space="preserve">Assistance for working families – F1P, community action </w:t>
      </w:r>
    </w:p>
    <w:p w14:paraId="50749F51" w14:textId="1405FD87" w:rsidR="00BF51AD" w:rsidRDefault="00BF51AD" w:rsidP="00A963D2">
      <w:pPr>
        <w:pStyle w:val="ListParagraph"/>
        <w:numPr>
          <w:ilvl w:val="0"/>
          <w:numId w:val="1"/>
        </w:numPr>
      </w:pPr>
      <w:r>
        <w:t xml:space="preserve">Dental – F1P had some funding for dental in Lincoln co and Keith Co. Keith Co still has some available </w:t>
      </w:r>
    </w:p>
    <w:p w14:paraId="44DBDB31" w14:textId="67E404AE" w:rsidR="00BF51AD" w:rsidRDefault="00BF51AD" w:rsidP="00A963D2">
      <w:pPr>
        <w:pStyle w:val="ListParagraph"/>
        <w:numPr>
          <w:ilvl w:val="0"/>
          <w:numId w:val="1"/>
        </w:numPr>
      </w:pPr>
      <w:r>
        <w:t xml:space="preserve">Deposits – F1P is limited on assistance with deposits </w:t>
      </w:r>
    </w:p>
    <w:p w14:paraId="69FE287A" w14:textId="237D3F77" w:rsidR="00BF51AD" w:rsidRDefault="00BF51AD" w:rsidP="00BF51AD">
      <w:pPr>
        <w:pStyle w:val="ListParagraph"/>
        <w:numPr>
          <w:ilvl w:val="0"/>
          <w:numId w:val="1"/>
        </w:numPr>
      </w:pPr>
      <w:r>
        <w:t xml:space="preserve">Handyman/Repair person for in-home repairs </w:t>
      </w:r>
    </w:p>
    <w:p w14:paraId="16F874DA" w14:textId="7AE40A92" w:rsidR="00BF51AD" w:rsidRDefault="00B94640" w:rsidP="00BF51AD">
      <w:pPr>
        <w:pStyle w:val="ListParagraph"/>
        <w:numPr>
          <w:ilvl w:val="0"/>
          <w:numId w:val="1"/>
        </w:numPr>
      </w:pPr>
      <w:r>
        <w:t xml:space="preserve">Group Support </w:t>
      </w:r>
    </w:p>
    <w:p w14:paraId="197669C5" w14:textId="7515A3D0" w:rsidR="00B94640" w:rsidRDefault="000C2557" w:rsidP="00BF51AD">
      <w:pPr>
        <w:pStyle w:val="ListParagraph"/>
        <w:numPr>
          <w:ilvl w:val="0"/>
          <w:numId w:val="1"/>
        </w:numPr>
      </w:pPr>
      <w:r>
        <w:t xml:space="preserve">Case management services for all people in need – F1P refers to coaching supports for people of all aspects </w:t>
      </w:r>
    </w:p>
    <w:p w14:paraId="5A3A4BE9" w14:textId="7DE6F492" w:rsidR="000C2557" w:rsidRDefault="000C2557" w:rsidP="00BF51AD">
      <w:pPr>
        <w:pStyle w:val="ListParagraph"/>
        <w:numPr>
          <w:ilvl w:val="0"/>
          <w:numId w:val="1"/>
        </w:numPr>
      </w:pPr>
      <w:r>
        <w:t xml:space="preserve">Guardianships for individuals on a low budget – F1P can but on a very limited basis – Guardian Light Family Services </w:t>
      </w:r>
      <w:r w:rsidR="00A924DD">
        <w:t>can cover guardianship expenses</w:t>
      </w:r>
    </w:p>
    <w:p w14:paraId="25544F96" w14:textId="48F2EAD7" w:rsidR="000C2557" w:rsidRDefault="005B50A1" w:rsidP="00BF51AD">
      <w:pPr>
        <w:pStyle w:val="ListParagraph"/>
        <w:numPr>
          <w:ilvl w:val="0"/>
          <w:numId w:val="1"/>
        </w:numPr>
      </w:pPr>
      <w:r>
        <w:t xml:space="preserve">Driving Education and/or experience </w:t>
      </w:r>
      <w:r w:rsidR="00A924DD">
        <w:t>–No known resources</w:t>
      </w:r>
    </w:p>
    <w:p w14:paraId="04B680DC" w14:textId="3E581F84" w:rsidR="000C2557" w:rsidRDefault="001F7722" w:rsidP="00BF51AD">
      <w:pPr>
        <w:pStyle w:val="ListParagraph"/>
        <w:numPr>
          <w:ilvl w:val="0"/>
          <w:numId w:val="1"/>
        </w:numPr>
      </w:pPr>
      <w:r>
        <w:t>Working with minority population/interpreters – encourage all agencies to have bilingual options for documents and information</w:t>
      </w:r>
      <w:r w:rsidR="00A924DD">
        <w:t>—F1P website should have language selection soon</w:t>
      </w:r>
    </w:p>
    <w:p w14:paraId="312C52CC" w14:textId="75ADD63B" w:rsidR="001F7722" w:rsidRDefault="001F7722" w:rsidP="00BF51AD">
      <w:pPr>
        <w:pStyle w:val="ListParagraph"/>
        <w:numPr>
          <w:ilvl w:val="0"/>
          <w:numId w:val="1"/>
        </w:numPr>
      </w:pPr>
      <w:proofErr w:type="gramStart"/>
      <w:r>
        <w:t>Child care</w:t>
      </w:r>
      <w:proofErr w:type="gramEnd"/>
      <w:r>
        <w:t xml:space="preserve"> – C4K has early learning scholarships – hosting a training for indiv</w:t>
      </w:r>
      <w:r w:rsidR="00A924DD">
        <w:t>idual</w:t>
      </w:r>
      <w:r>
        <w:t>s interested in starting their own in-home daycare</w:t>
      </w:r>
    </w:p>
    <w:p w14:paraId="4AAABAA1" w14:textId="0C2F8881" w:rsidR="005678CF" w:rsidRDefault="001F7722" w:rsidP="005678CF">
      <w:pPr>
        <w:pStyle w:val="ListParagraph"/>
        <w:numPr>
          <w:ilvl w:val="0"/>
          <w:numId w:val="1"/>
        </w:numPr>
      </w:pPr>
      <w:r>
        <w:t xml:space="preserve">More parenting classes – </w:t>
      </w:r>
      <w:r w:rsidR="00A924DD">
        <w:t>Region II</w:t>
      </w:r>
      <w:r>
        <w:t xml:space="preserve"> offer</w:t>
      </w:r>
      <w:r w:rsidR="00A924DD">
        <w:t>s</w:t>
      </w:r>
      <w:r>
        <w:t xml:space="preserve"> </w:t>
      </w:r>
      <w:r w:rsidR="00A924DD">
        <w:t>C</w:t>
      </w:r>
      <w:r>
        <w:t xml:space="preserve">ircle of </w:t>
      </w:r>
      <w:r w:rsidR="00A924DD">
        <w:t>S</w:t>
      </w:r>
      <w:r>
        <w:t xml:space="preserve">ecurity, working on sponsoring more </w:t>
      </w:r>
      <w:r w:rsidR="00A924DD">
        <w:t>R</w:t>
      </w:r>
      <w:r>
        <w:t xml:space="preserve">ooted in </w:t>
      </w:r>
      <w:r w:rsidR="00A924DD">
        <w:t>R</w:t>
      </w:r>
      <w:r>
        <w:t>elationship</w:t>
      </w:r>
      <w:r w:rsidR="00A924DD">
        <w:t>—3 Parent Pyramid classes budgeted for</w:t>
      </w:r>
      <w:r>
        <w:t xml:space="preserve">, and going to be hosting “Boys Town” </w:t>
      </w:r>
      <w:r w:rsidR="00A924DD">
        <w:t>parenting</w:t>
      </w:r>
    </w:p>
    <w:p w14:paraId="4E80B71A" w14:textId="5121AAEE" w:rsidR="001F7722" w:rsidRDefault="001F7722" w:rsidP="005678CF">
      <w:pPr>
        <w:pStyle w:val="ListParagraph"/>
        <w:numPr>
          <w:ilvl w:val="0"/>
          <w:numId w:val="1"/>
        </w:numPr>
      </w:pPr>
      <w:r>
        <w:t>Employment – reinforce the need for clients to WORK</w:t>
      </w:r>
    </w:p>
    <w:p w14:paraId="4A69C52F" w14:textId="24E16AC2" w:rsidR="001F7722" w:rsidRDefault="001F7722" w:rsidP="00CD3DF5"/>
    <w:p w14:paraId="76C9694B" w14:textId="01735301" w:rsidR="00CD3DF5" w:rsidRDefault="00CD3DF5" w:rsidP="00CD3DF5">
      <w:r>
        <w:t>Next Meeting: Nov. 23</w:t>
      </w:r>
      <w:r w:rsidRPr="00CD3DF5">
        <w:rPr>
          <w:vertAlign w:val="superscript"/>
        </w:rPr>
        <w:t>rd</w:t>
      </w:r>
      <w:r>
        <w:t xml:space="preserve"> 1:00pm </w:t>
      </w:r>
    </w:p>
    <w:sectPr w:rsidR="00CD3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37F0C"/>
    <w:multiLevelType w:val="hybridMultilevel"/>
    <w:tmpl w:val="9ED857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1EB08F3"/>
    <w:multiLevelType w:val="hybridMultilevel"/>
    <w:tmpl w:val="E690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34"/>
    <w:rsid w:val="000C2557"/>
    <w:rsid w:val="0015674F"/>
    <w:rsid w:val="001F7722"/>
    <w:rsid w:val="004E04B5"/>
    <w:rsid w:val="005678CF"/>
    <w:rsid w:val="005B50A1"/>
    <w:rsid w:val="006713A3"/>
    <w:rsid w:val="006E4BDC"/>
    <w:rsid w:val="00845FB3"/>
    <w:rsid w:val="009B6AA1"/>
    <w:rsid w:val="009E72A7"/>
    <w:rsid w:val="00A924DD"/>
    <w:rsid w:val="00A963D2"/>
    <w:rsid w:val="00B94640"/>
    <w:rsid w:val="00BF51AD"/>
    <w:rsid w:val="00C05F34"/>
    <w:rsid w:val="00C129A7"/>
    <w:rsid w:val="00CC4CC6"/>
    <w:rsid w:val="00CD3DF5"/>
    <w:rsid w:val="00E5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C982"/>
  <w15:chartTrackingRefBased/>
  <w15:docId w15:val="{3249E988-FFF9-43CB-93F2-194584B0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Courter</dc:creator>
  <cp:keywords/>
  <dc:description/>
  <cp:lastModifiedBy>Caroline Sabin</cp:lastModifiedBy>
  <cp:revision>2</cp:revision>
  <dcterms:created xsi:type="dcterms:W3CDTF">2021-08-27T20:20:00Z</dcterms:created>
  <dcterms:modified xsi:type="dcterms:W3CDTF">2021-08-27T20:20:00Z</dcterms:modified>
</cp:coreProperties>
</file>